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725D78" w:rsidRPr="00F40A31" w:rsidRDefault="00182E0D" w:rsidP="00725D78">
      <w:pPr>
        <w:jc w:val="center"/>
        <w:rPr>
          <w:b/>
          <w:bCs/>
          <w:sz w:val="28"/>
          <w:szCs w:val="28"/>
        </w:rPr>
      </w:pPr>
      <w:r w:rsidRPr="00725D78">
        <w:rPr>
          <w:b/>
          <w:bCs/>
          <w:sz w:val="28"/>
          <w:szCs w:val="28"/>
        </w:rPr>
        <w:t>запроса котировок</w:t>
      </w:r>
      <w:r w:rsidRPr="00725D78">
        <w:rPr>
          <w:b/>
          <w:sz w:val="28"/>
          <w:szCs w:val="28"/>
        </w:rPr>
        <w:t xml:space="preserve"> </w:t>
      </w:r>
      <w:r w:rsidR="001828BE" w:rsidRPr="00725D78">
        <w:rPr>
          <w:b/>
          <w:bCs/>
          <w:sz w:val="28"/>
          <w:szCs w:val="28"/>
        </w:rPr>
        <w:t>в электронной форме № </w:t>
      </w:r>
      <w:r w:rsidR="006C7C41" w:rsidRPr="006C7C41">
        <w:rPr>
          <w:b/>
          <w:bCs/>
          <w:sz w:val="28"/>
          <w:szCs w:val="28"/>
        </w:rPr>
        <w:t>23707/ЗКТЭ-ОАО «Омск-пригород»/2017/НОВ</w:t>
      </w:r>
      <w:r w:rsidR="00B70631" w:rsidRPr="00725D78">
        <w:rPr>
          <w:b/>
          <w:bCs/>
          <w:sz w:val="28"/>
          <w:szCs w:val="28"/>
        </w:rPr>
        <w:t xml:space="preserve"> </w:t>
      </w:r>
      <w:r w:rsidR="00725D78" w:rsidRPr="00F40A31">
        <w:rPr>
          <w:b/>
          <w:bCs/>
          <w:sz w:val="28"/>
          <w:szCs w:val="28"/>
        </w:rPr>
        <w:t xml:space="preserve">на </w:t>
      </w:r>
      <w:r w:rsidR="00696439" w:rsidRPr="00696439">
        <w:rPr>
          <w:b/>
          <w:bCs/>
          <w:sz w:val="28"/>
          <w:szCs w:val="28"/>
        </w:rPr>
        <w:t xml:space="preserve">право заключения договора поставки </w:t>
      </w:r>
      <w:r w:rsidR="00250E4F" w:rsidRPr="00250E4F">
        <w:rPr>
          <w:b/>
          <w:bCs/>
          <w:sz w:val="28"/>
          <w:szCs w:val="28"/>
        </w:rPr>
        <w:t>модульной вышки</w:t>
      </w:r>
    </w:p>
    <w:p w:rsidR="001828BE" w:rsidRDefault="001828BE" w:rsidP="00DE75E4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182E0D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A31DEB">
              <w:rPr>
                <w:szCs w:val="28"/>
              </w:rPr>
              <w:t xml:space="preserve"> </w:t>
            </w:r>
            <w:r w:rsidR="00175AB3"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</w:t>
            </w:r>
            <w:r w:rsidR="001828BE" w:rsidRPr="008725E5">
              <w:rPr>
                <w:sz w:val="28"/>
                <w:szCs w:val="28"/>
                <w:highlight w:val="cyan"/>
              </w:rPr>
              <w:t>«</w:t>
            </w:r>
            <w:r w:rsidR="00921E16">
              <w:rPr>
                <w:sz w:val="28"/>
                <w:szCs w:val="28"/>
                <w:highlight w:val="cyan"/>
              </w:rPr>
              <w:t>20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» </w:t>
            </w:r>
            <w:r w:rsidR="00696439">
              <w:rPr>
                <w:sz w:val="28"/>
                <w:szCs w:val="28"/>
                <w:highlight w:val="cyan"/>
              </w:rPr>
              <w:t>апреля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sz w:val="28"/>
                <w:szCs w:val="28"/>
                <w:highlight w:val="cyan"/>
              </w:rPr>
              <w:t>7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DE75E4" w:rsidRDefault="006D7D15" w:rsidP="00250E4F">
            <w:pPr>
              <w:jc w:val="both"/>
              <w:rPr>
                <w:bCs/>
                <w:i/>
                <w:sz w:val="28"/>
                <w:szCs w:val="28"/>
              </w:rPr>
            </w:pPr>
            <w:r w:rsidRPr="00DE75E4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1828BE" w:rsidRPr="00DE75E4">
              <w:rPr>
                <w:sz w:val="28"/>
                <w:szCs w:val="28"/>
              </w:rPr>
              <w:t>№ </w:t>
            </w:r>
            <w:r w:rsidR="00373DFC">
              <w:rPr>
                <w:sz w:val="28"/>
                <w:szCs w:val="28"/>
              </w:rPr>
              <w:t xml:space="preserve"> </w:t>
            </w:r>
            <w:r w:rsidR="006C7C41" w:rsidRPr="006C7C41">
              <w:rPr>
                <w:sz w:val="28"/>
                <w:szCs w:val="28"/>
              </w:rPr>
              <w:t>23707/ЗКТЭ-ОАО «Омск-пригород»/2017/</w:t>
            </w:r>
            <w:proofErr w:type="gramStart"/>
            <w:r w:rsidR="006C7C41" w:rsidRPr="006C7C41">
              <w:rPr>
                <w:sz w:val="28"/>
                <w:szCs w:val="28"/>
              </w:rPr>
              <w:t>НОВ</w:t>
            </w:r>
            <w:proofErr w:type="gramEnd"/>
            <w:r w:rsidR="00696439">
              <w:rPr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</w:tcPr>
          <w:p w:rsidR="006D7D15" w:rsidRPr="00616748" w:rsidRDefault="00182E0D" w:rsidP="00250E4F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Запроса котировок в электронной форме </w:t>
            </w:r>
            <w:r w:rsidR="00DE75E4" w:rsidRPr="00DE75E4">
              <w:rPr>
                <w:sz w:val="28"/>
                <w:szCs w:val="28"/>
              </w:rPr>
              <w:t>№ </w:t>
            </w:r>
            <w:r w:rsidR="006C7C41" w:rsidRPr="006C7C41">
              <w:rPr>
                <w:sz w:val="28"/>
                <w:szCs w:val="28"/>
              </w:rPr>
              <w:t>23707/ЗКТЭ-ОАО «Омск-пригород»/2017/НОВ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</w:tcPr>
          <w:p w:rsidR="007913B8" w:rsidRPr="00616748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  <w:p w:rsidR="007913B8" w:rsidRPr="00616748" w:rsidRDefault="007913B8" w:rsidP="00182E0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</w:tcPr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7913B8" w:rsidRPr="004946DD" w:rsidRDefault="00027FDB" w:rsidP="00027FDB">
            <w:pPr>
              <w:jc w:val="both"/>
              <w:rPr>
                <w:bCs/>
                <w:sz w:val="28"/>
                <w:szCs w:val="28"/>
              </w:rPr>
            </w:pPr>
            <w:r w:rsidRPr="00616748">
              <w:rPr>
                <w:b/>
                <w:bCs/>
                <w:sz w:val="28"/>
                <w:szCs w:val="28"/>
              </w:rPr>
              <w:t>Организатор: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F40A31" w:rsidRDefault="00F40A31" w:rsidP="00F40A3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F40A31" w:rsidRPr="006B6B05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Александрович.</w:t>
            </w:r>
          </w:p>
          <w:p w:rsidR="00F40A31" w:rsidRPr="00662AFC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B6B05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6B6B05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TagilcevaEB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Pr="00662AFC">
              <w:rPr>
                <w:sz w:val="28"/>
                <w:szCs w:val="28"/>
              </w:rPr>
              <w:t xml:space="preserve"> </w:t>
            </w:r>
            <w:r w:rsidRPr="00662AFC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DrozdovVA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</w:p>
          <w:p w:rsidR="00F40A31" w:rsidRDefault="00F40A31" w:rsidP="00F40A31">
            <w:pPr>
              <w:jc w:val="both"/>
              <w:rPr>
                <w:sz w:val="28"/>
                <w:szCs w:val="28"/>
              </w:rPr>
            </w:pPr>
            <w:r w:rsidRPr="00382DD1">
              <w:rPr>
                <w:b/>
                <w:bCs/>
                <w:sz w:val="28"/>
                <w:szCs w:val="28"/>
              </w:rPr>
              <w:t>Номера телефонов: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1039">
              <w:rPr>
                <w:sz w:val="28"/>
                <w:szCs w:val="28"/>
              </w:rPr>
              <w:t>+</w:t>
            </w:r>
            <w:r w:rsidRPr="006F64C5">
              <w:rPr>
                <w:sz w:val="28"/>
                <w:szCs w:val="28"/>
              </w:rPr>
              <w:t>7(383) 229-41-24; +7(383) 229-57-88</w:t>
            </w:r>
            <w:r>
              <w:rPr>
                <w:sz w:val="28"/>
                <w:szCs w:val="28"/>
              </w:rPr>
              <w:t>.</w:t>
            </w:r>
          </w:p>
          <w:p w:rsidR="006D7D15" w:rsidRPr="001F1DEE" w:rsidRDefault="00F40A31" w:rsidP="00F40A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факса: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+7(383) 248-20-29.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7B7515" w:rsidRPr="00182E0D" w:rsidRDefault="006D7D15" w:rsidP="00F2381B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027FDB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763" w:type="dxa"/>
          </w:tcPr>
          <w:p w:rsidR="00F40A31" w:rsidRPr="003405B6" w:rsidRDefault="00250E4F" w:rsidP="00F40A31">
            <w:pPr>
              <w:jc w:val="both"/>
              <w:rPr>
                <w:bCs/>
                <w:sz w:val="28"/>
                <w:szCs w:val="28"/>
              </w:rPr>
            </w:pPr>
            <w:r w:rsidRPr="00250E4F">
              <w:rPr>
                <w:bCs/>
                <w:sz w:val="28"/>
                <w:szCs w:val="28"/>
              </w:rPr>
              <w:t>Поставка модульной вышки</w:t>
            </w:r>
            <w:r w:rsidR="00F40A31" w:rsidRPr="003405B6"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D1274B" w:rsidP="00F40A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  <w:r w:rsidRPr="00027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поставляемого товара</w:t>
            </w:r>
            <w:r w:rsidRPr="00027FDB">
              <w:rPr>
                <w:bCs/>
                <w:sz w:val="28"/>
                <w:szCs w:val="28"/>
              </w:rPr>
              <w:t xml:space="preserve"> </w:t>
            </w:r>
            <w:r w:rsidR="006D7D15" w:rsidRPr="00027FDB">
              <w:rPr>
                <w:bCs/>
                <w:sz w:val="28"/>
                <w:szCs w:val="28"/>
              </w:rPr>
              <w:t xml:space="preserve">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F40A31">
        <w:trPr>
          <w:trHeight w:val="731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303" w:type="dxa"/>
          </w:tcPr>
          <w:p w:rsidR="006D7D15" w:rsidRPr="00BC6AD2" w:rsidRDefault="006D7D15" w:rsidP="00F40A31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D1274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</w:tcPr>
          <w:p w:rsidR="006D7D15" w:rsidRPr="00B96ED9" w:rsidRDefault="00027FDB" w:rsidP="00F40A31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D1274B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</w:tcPr>
          <w:p w:rsidR="006D7D15" w:rsidRPr="00B96ED9" w:rsidRDefault="00F40A31" w:rsidP="00F40A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3C43AB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  <w:r w:rsidR="00041F4F" w:rsidRPr="008D341E">
              <w:rPr>
                <w:b/>
                <w:sz w:val="28"/>
                <w:szCs w:val="28"/>
              </w:rPr>
              <w:t>146 610,17</w:t>
            </w:r>
            <w:r w:rsidR="00041F4F" w:rsidRPr="00226547">
              <w:rPr>
                <w:b/>
                <w:sz w:val="28"/>
                <w:szCs w:val="28"/>
              </w:rPr>
              <w:t xml:space="preserve"> рублей</w:t>
            </w:r>
            <w:r w:rsidR="00041F4F" w:rsidRPr="00226547">
              <w:rPr>
                <w:sz w:val="28"/>
                <w:szCs w:val="28"/>
              </w:rPr>
              <w:t xml:space="preserve"> (</w:t>
            </w:r>
            <w:r w:rsidR="00041F4F">
              <w:rPr>
                <w:sz w:val="28"/>
                <w:szCs w:val="28"/>
              </w:rPr>
              <w:t xml:space="preserve">сто сорок шесть тысяч шестьсот десять </w:t>
            </w:r>
            <w:r w:rsidR="00041F4F" w:rsidRPr="00226547">
              <w:rPr>
                <w:sz w:val="28"/>
                <w:szCs w:val="28"/>
              </w:rPr>
              <w:t xml:space="preserve">рублей </w:t>
            </w:r>
            <w:r w:rsidR="00041F4F">
              <w:rPr>
                <w:sz w:val="28"/>
                <w:szCs w:val="28"/>
              </w:rPr>
              <w:t>17</w:t>
            </w:r>
            <w:r w:rsidR="00041F4F" w:rsidRPr="00226547">
              <w:rPr>
                <w:sz w:val="28"/>
                <w:szCs w:val="28"/>
              </w:rPr>
              <w:t xml:space="preserve"> коп.) </w:t>
            </w:r>
            <w:r w:rsidR="00041F4F" w:rsidRPr="00226547">
              <w:rPr>
                <w:b/>
                <w:sz w:val="28"/>
                <w:szCs w:val="28"/>
              </w:rPr>
              <w:t>без учета НДС</w:t>
            </w:r>
            <w:r w:rsidR="00041F4F" w:rsidRPr="00226547">
              <w:rPr>
                <w:sz w:val="28"/>
                <w:szCs w:val="28"/>
              </w:rPr>
              <w:t xml:space="preserve">, </w:t>
            </w:r>
            <w:r w:rsidR="00041F4F">
              <w:rPr>
                <w:sz w:val="28"/>
                <w:szCs w:val="28"/>
              </w:rPr>
              <w:t xml:space="preserve">  </w:t>
            </w:r>
            <w:r w:rsidR="00041F4F">
              <w:rPr>
                <w:b/>
                <w:sz w:val="28"/>
                <w:szCs w:val="28"/>
              </w:rPr>
              <w:t>173 000</w:t>
            </w:r>
            <w:r w:rsidR="00041F4F" w:rsidRPr="00226547">
              <w:rPr>
                <w:b/>
                <w:sz w:val="28"/>
                <w:szCs w:val="28"/>
              </w:rPr>
              <w:t>,00 рублей</w:t>
            </w:r>
            <w:r w:rsidR="00041F4F" w:rsidRPr="00226547">
              <w:rPr>
                <w:sz w:val="28"/>
                <w:szCs w:val="28"/>
              </w:rPr>
              <w:t xml:space="preserve"> (</w:t>
            </w:r>
            <w:r w:rsidR="00041F4F">
              <w:rPr>
                <w:sz w:val="28"/>
                <w:szCs w:val="28"/>
              </w:rPr>
              <w:t>сто семьдесят три тысячи</w:t>
            </w:r>
            <w:r w:rsidR="00041F4F" w:rsidRPr="00831C6B">
              <w:rPr>
                <w:sz w:val="28"/>
                <w:szCs w:val="28"/>
              </w:rPr>
              <w:t xml:space="preserve"> рублей 00 коп.) </w:t>
            </w:r>
            <w:r w:rsidR="00041F4F" w:rsidRPr="00831C6B">
              <w:rPr>
                <w:b/>
                <w:sz w:val="28"/>
                <w:szCs w:val="28"/>
              </w:rPr>
              <w:t>с учетом НДС</w:t>
            </w:r>
            <w:r w:rsidR="00041F4F" w:rsidRPr="00831C6B">
              <w:rPr>
                <w:sz w:val="28"/>
                <w:szCs w:val="28"/>
              </w:rPr>
              <w:t xml:space="preserve"> и </w:t>
            </w:r>
            <w:r w:rsidR="00041F4F" w:rsidRPr="00831C6B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="00041F4F" w:rsidRPr="00831C6B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 за перевозку и</w:t>
            </w:r>
            <w:proofErr w:type="gramEnd"/>
            <w:r w:rsidR="00041F4F" w:rsidRPr="00831C6B">
              <w:rPr>
                <w:sz w:val="28"/>
                <w:szCs w:val="28"/>
              </w:rPr>
              <w:t xml:space="preserve"> прочих расходов, связанных с доставкой товара в адрес грузополучателя.</w:t>
            </w:r>
            <w:bookmarkStart w:id="1" w:name="_GoBack"/>
            <w:bookmarkEnd w:id="1"/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921E16">
              <w:rPr>
                <w:b/>
                <w:sz w:val="28"/>
                <w:szCs w:val="28"/>
                <w:highlight w:val="cyan"/>
              </w:rPr>
              <w:t>20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4245E6">
              <w:rPr>
                <w:b/>
                <w:sz w:val="28"/>
                <w:szCs w:val="28"/>
                <w:highlight w:val="cyan"/>
              </w:rPr>
              <w:t>апреля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921E16">
              <w:rPr>
                <w:b/>
                <w:sz w:val="28"/>
                <w:szCs w:val="28"/>
                <w:highlight w:val="cyan"/>
              </w:rPr>
              <w:t>11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4245E6">
              <w:rPr>
                <w:b/>
                <w:sz w:val="28"/>
                <w:szCs w:val="28"/>
                <w:highlight w:val="cyan"/>
              </w:rPr>
              <w:t>мая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250E4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027FDB" w:rsidRPr="00027FDB">
              <w:rPr>
                <w:bCs/>
                <w:sz w:val="28"/>
                <w:szCs w:val="28"/>
              </w:rPr>
              <w:t xml:space="preserve">№ </w:t>
            </w:r>
            <w:r w:rsidR="006C7C41" w:rsidRPr="006C7C41">
              <w:rPr>
                <w:sz w:val="28"/>
                <w:szCs w:val="28"/>
              </w:rPr>
              <w:t>23707/ЗКТЭ-ОАО «Омск-пригород»/2017/НОВ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r w:rsidR="006D7D15" w:rsidRPr="00A31DEB">
              <w:rPr>
                <w:bCs/>
                <w:sz w:val="28"/>
                <w:szCs w:val="28"/>
              </w:rPr>
              <w:t>etzp.rzd.ru)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г.Новосибирск,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 xml:space="preserve">, </w:t>
            </w:r>
            <w:r w:rsidR="0063283E" w:rsidRPr="0059369A">
              <w:rPr>
                <w:bCs/>
                <w:sz w:val="28"/>
                <w:szCs w:val="28"/>
              </w:rPr>
              <w:lastRenderedPageBreak/>
              <w:t>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</w:tcPr>
          <w:p w:rsidR="00A265AA" w:rsidRPr="00027FDB" w:rsidRDefault="006D7D15" w:rsidP="00921E16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 xml:space="preserve">05:00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921E16">
              <w:rPr>
                <w:b/>
                <w:sz w:val="28"/>
                <w:szCs w:val="28"/>
                <w:highlight w:val="cyan"/>
              </w:rPr>
              <w:t>11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4245E6">
              <w:rPr>
                <w:b/>
                <w:sz w:val="28"/>
                <w:szCs w:val="28"/>
                <w:highlight w:val="cyan"/>
              </w:rPr>
              <w:t>мая</w:t>
            </w:r>
            <w:r w:rsidR="005F6A7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</w:tcPr>
          <w:p w:rsidR="006D7D15" w:rsidRDefault="006D7D15" w:rsidP="00027FDB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05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921E16">
              <w:rPr>
                <w:b/>
                <w:sz w:val="28"/>
                <w:szCs w:val="28"/>
                <w:highlight w:val="cyan"/>
              </w:rPr>
              <w:t>22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мая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921E16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921E16">
              <w:rPr>
                <w:b/>
                <w:sz w:val="28"/>
                <w:szCs w:val="28"/>
                <w:highlight w:val="cyan"/>
              </w:rPr>
              <w:t>23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мая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CB6D11" w:rsidRPr="006B6B05">
              <w:rPr>
                <w:bCs/>
                <w:sz w:val="28"/>
                <w:szCs w:val="28"/>
              </w:rPr>
              <w:t>644020 г. Омск,</w:t>
            </w:r>
            <w:r w:rsidR="00CB6D11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CB6D11" w:rsidRPr="006B6B05">
              <w:rPr>
                <w:sz w:val="28"/>
                <w:szCs w:val="28"/>
              </w:rPr>
              <w:t>Леконта</w:t>
            </w:r>
            <w:proofErr w:type="spellEnd"/>
            <w:r w:rsidR="00CB6D11" w:rsidRPr="006B6B05">
              <w:rPr>
                <w:sz w:val="28"/>
                <w:szCs w:val="28"/>
              </w:rPr>
              <w:t xml:space="preserve"> ул., 1/2</w:t>
            </w:r>
            <w:r w:rsidR="00CB6D11" w:rsidRPr="006B6B0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</w:tcPr>
          <w:p w:rsidR="006D7D15" w:rsidRDefault="006D7D15" w:rsidP="00896178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</w:tcPr>
          <w:p w:rsidR="005B2EBD" w:rsidRPr="005B2EBD" w:rsidRDefault="006D7D15" w:rsidP="006167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E6" w:rsidRDefault="004245E6">
      <w:r>
        <w:separator/>
      </w:r>
    </w:p>
  </w:endnote>
  <w:endnote w:type="continuationSeparator" w:id="0">
    <w:p w:rsidR="004245E6" w:rsidRDefault="0042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0F5C4F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45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5E6">
      <w:rPr>
        <w:rStyle w:val="aa"/>
        <w:noProof/>
      </w:rPr>
      <w:t>1</w:t>
    </w:r>
    <w:r>
      <w:rPr>
        <w:rStyle w:val="aa"/>
      </w:rPr>
      <w:fldChar w:fldCharType="end"/>
    </w:r>
  </w:p>
  <w:p w:rsidR="004245E6" w:rsidRDefault="004245E6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4245E6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E6" w:rsidRDefault="004245E6">
      <w:r>
        <w:separator/>
      </w:r>
    </w:p>
  </w:footnote>
  <w:footnote w:type="continuationSeparator" w:id="0">
    <w:p w:rsidR="004245E6" w:rsidRDefault="0042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0F5C4F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5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5E6">
      <w:rPr>
        <w:rStyle w:val="aa"/>
        <w:noProof/>
      </w:rPr>
      <w:t>1</w:t>
    </w:r>
    <w:r>
      <w:rPr>
        <w:rStyle w:val="aa"/>
      </w:rPr>
      <w:fldChar w:fldCharType="end"/>
    </w:r>
  </w:p>
  <w:p w:rsidR="004245E6" w:rsidRDefault="004245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730"/>
    <w:rsid w:val="00013190"/>
    <w:rsid w:val="00014884"/>
    <w:rsid w:val="00027FDB"/>
    <w:rsid w:val="00041F4F"/>
    <w:rsid w:val="000D37CE"/>
    <w:rsid w:val="000F5C4F"/>
    <w:rsid w:val="00170469"/>
    <w:rsid w:val="00175AB3"/>
    <w:rsid w:val="001828BE"/>
    <w:rsid w:val="00182E0D"/>
    <w:rsid w:val="001B0A16"/>
    <w:rsid w:val="001D0F7D"/>
    <w:rsid w:val="001E6DAB"/>
    <w:rsid w:val="001F1DEE"/>
    <w:rsid w:val="001F1F05"/>
    <w:rsid w:val="00235A33"/>
    <w:rsid w:val="00250E4F"/>
    <w:rsid w:val="002A0486"/>
    <w:rsid w:val="002C2CEE"/>
    <w:rsid w:val="002D6F08"/>
    <w:rsid w:val="002E3020"/>
    <w:rsid w:val="002F6683"/>
    <w:rsid w:val="003405B6"/>
    <w:rsid w:val="00373DFC"/>
    <w:rsid w:val="00393C1F"/>
    <w:rsid w:val="003B31A3"/>
    <w:rsid w:val="003C1E74"/>
    <w:rsid w:val="003D7635"/>
    <w:rsid w:val="00415F8A"/>
    <w:rsid w:val="004245E6"/>
    <w:rsid w:val="00476035"/>
    <w:rsid w:val="004C0527"/>
    <w:rsid w:val="004C7768"/>
    <w:rsid w:val="004F0489"/>
    <w:rsid w:val="005069D0"/>
    <w:rsid w:val="00511FEB"/>
    <w:rsid w:val="00590EB3"/>
    <w:rsid w:val="005A4D36"/>
    <w:rsid w:val="005B2EBD"/>
    <w:rsid w:val="005C7252"/>
    <w:rsid w:val="005F6A7F"/>
    <w:rsid w:val="0060681D"/>
    <w:rsid w:val="00616748"/>
    <w:rsid w:val="0063283E"/>
    <w:rsid w:val="006439F1"/>
    <w:rsid w:val="00661E43"/>
    <w:rsid w:val="00662AFC"/>
    <w:rsid w:val="00691E10"/>
    <w:rsid w:val="00692DE1"/>
    <w:rsid w:val="00696439"/>
    <w:rsid w:val="00696935"/>
    <w:rsid w:val="006C1840"/>
    <w:rsid w:val="006C7C41"/>
    <w:rsid w:val="006D7D15"/>
    <w:rsid w:val="006E1942"/>
    <w:rsid w:val="00723830"/>
    <w:rsid w:val="00725D78"/>
    <w:rsid w:val="0073054D"/>
    <w:rsid w:val="00733B8D"/>
    <w:rsid w:val="00741BC8"/>
    <w:rsid w:val="00762135"/>
    <w:rsid w:val="007913B8"/>
    <w:rsid w:val="007B7515"/>
    <w:rsid w:val="008134F4"/>
    <w:rsid w:val="00851E2F"/>
    <w:rsid w:val="008652B8"/>
    <w:rsid w:val="008725E5"/>
    <w:rsid w:val="00896178"/>
    <w:rsid w:val="008E7CDF"/>
    <w:rsid w:val="00900767"/>
    <w:rsid w:val="00921E16"/>
    <w:rsid w:val="0092449F"/>
    <w:rsid w:val="00924DAF"/>
    <w:rsid w:val="00963930"/>
    <w:rsid w:val="00980459"/>
    <w:rsid w:val="0098231C"/>
    <w:rsid w:val="00992BEF"/>
    <w:rsid w:val="009D31D6"/>
    <w:rsid w:val="009D5F5C"/>
    <w:rsid w:val="00A0363D"/>
    <w:rsid w:val="00A16E45"/>
    <w:rsid w:val="00A17921"/>
    <w:rsid w:val="00A265AA"/>
    <w:rsid w:val="00A31DEB"/>
    <w:rsid w:val="00A73B23"/>
    <w:rsid w:val="00A81A05"/>
    <w:rsid w:val="00A93B04"/>
    <w:rsid w:val="00AA5DAF"/>
    <w:rsid w:val="00AC596D"/>
    <w:rsid w:val="00AE7234"/>
    <w:rsid w:val="00B36CDB"/>
    <w:rsid w:val="00B6030F"/>
    <w:rsid w:val="00B70631"/>
    <w:rsid w:val="00C02C9C"/>
    <w:rsid w:val="00C164A1"/>
    <w:rsid w:val="00C202DC"/>
    <w:rsid w:val="00C61662"/>
    <w:rsid w:val="00C948BD"/>
    <w:rsid w:val="00C94CC7"/>
    <w:rsid w:val="00CA41EC"/>
    <w:rsid w:val="00CB6D11"/>
    <w:rsid w:val="00CC10D3"/>
    <w:rsid w:val="00CC7576"/>
    <w:rsid w:val="00D1274B"/>
    <w:rsid w:val="00D1313B"/>
    <w:rsid w:val="00D22761"/>
    <w:rsid w:val="00D30D64"/>
    <w:rsid w:val="00D541FC"/>
    <w:rsid w:val="00DD2F37"/>
    <w:rsid w:val="00DE75E4"/>
    <w:rsid w:val="00DF5A67"/>
    <w:rsid w:val="00E115B6"/>
    <w:rsid w:val="00E3004A"/>
    <w:rsid w:val="00EB2DD8"/>
    <w:rsid w:val="00EC704E"/>
    <w:rsid w:val="00EE437D"/>
    <w:rsid w:val="00EF1985"/>
    <w:rsid w:val="00F2381B"/>
    <w:rsid w:val="00F343C4"/>
    <w:rsid w:val="00F40A31"/>
    <w:rsid w:val="00F62FC6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62A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6AB6-E4AD-4500-BB74-9B849319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TagilcevaEB</cp:lastModifiedBy>
  <cp:revision>53</cp:revision>
  <cp:lastPrinted>2017-04-19T13:49:00Z</cp:lastPrinted>
  <dcterms:created xsi:type="dcterms:W3CDTF">2016-10-03T16:22:00Z</dcterms:created>
  <dcterms:modified xsi:type="dcterms:W3CDTF">2017-04-19T13:49:00Z</dcterms:modified>
</cp:coreProperties>
</file>